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1704B"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</w:t>
      </w:r>
      <w:r>
        <w:rPr>
          <w:rFonts w:ascii="宋体" w:hAnsi="宋体" w:eastAsia="宋体"/>
          <w:sz w:val="32"/>
          <w:szCs w:val="32"/>
        </w:rPr>
        <w:t>3</w:t>
      </w:r>
      <w:r>
        <w:rPr>
          <w:rFonts w:hint="eastAsia" w:ascii="宋体" w:hAnsi="宋体" w:eastAsia="宋体"/>
          <w:sz w:val="32"/>
          <w:szCs w:val="32"/>
        </w:rPr>
        <w:t>下半年和202</w:t>
      </w:r>
      <w:r>
        <w:rPr>
          <w:rFonts w:ascii="宋体" w:hAnsi="宋体" w:eastAsia="宋体"/>
          <w:sz w:val="32"/>
          <w:szCs w:val="32"/>
        </w:rPr>
        <w:t>4</w:t>
      </w:r>
      <w:r>
        <w:rPr>
          <w:rFonts w:hint="eastAsia" w:ascii="宋体" w:hAnsi="宋体" w:eastAsia="宋体"/>
          <w:sz w:val="32"/>
          <w:szCs w:val="32"/>
        </w:rPr>
        <w:t>上半年财务报告</w:t>
      </w:r>
    </w:p>
    <w:p w14:paraId="0064BAAB">
      <w:pPr>
        <w:ind w:firstLine="560" w:firstLineChars="200"/>
        <w:rPr>
          <w:rFonts w:hint="eastAsia" w:ascii="宋体" w:hAnsi="宋体" w:eastAsia="宋体"/>
          <w:color w:val="auto"/>
          <w:sz w:val="28"/>
          <w:szCs w:val="28"/>
        </w:rPr>
      </w:pPr>
    </w:p>
    <w:p w14:paraId="3F5AE6A1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一、第四届理事会财务管理概述</w:t>
      </w:r>
    </w:p>
    <w:p w14:paraId="73B0B722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黑龙江省大豆协会是经黑龙江省民政厅批准的社团组织,业务主管单位是黑龙江省农业农村厅，监督管理单位是黑龙江省民政厅。本届理事会加强内部控制，日渐完善财务体系，在协会领导及全体员工的共同努力下，严格执行财务制度，照章办事，严格会费管理，为协会的良性发展起到了积极作用。</w:t>
      </w:r>
    </w:p>
    <w:p w14:paraId="7535454A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二、第四届理事会财务管理的执行情况</w:t>
      </w:r>
    </w:p>
    <w:p w14:paraId="08DB52CF">
      <w:pPr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第四届理事会根据《社会团体登记管理条例》和《民间非营利组织会计制度》的规定编制财务报表。日常财务管理严格按照财务相关制度执行,并按时照章纳税。</w:t>
      </w:r>
    </w:p>
    <w:p w14:paraId="5C1BEA64">
      <w:pPr>
        <w:ind w:firstLine="56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下面汇报一下第四届理事会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8"/>
          <w:szCs w:val="28"/>
        </w:rPr>
        <w:t>023下半年和2024上半年财务收支情况：</w:t>
      </w:r>
    </w:p>
    <w:p w14:paraId="403AD6AB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三、</w:t>
      </w:r>
      <w:r>
        <w:rPr>
          <w:rFonts w:hint="eastAsia" w:ascii="宋体" w:hAnsi="宋体" w:eastAsia="宋体"/>
          <w:sz w:val="30"/>
          <w:szCs w:val="30"/>
        </w:rPr>
        <w:t>第四届理事会2023.7.1-2024.6.30财务收支情况</w:t>
      </w:r>
    </w:p>
    <w:p w14:paraId="2C4A447A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1、资产负债情况：</w:t>
      </w:r>
    </w:p>
    <w:p w14:paraId="3831B471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截止到2024年6月30日</w:t>
      </w:r>
    </w:p>
    <w:p w14:paraId="65E42EC3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  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 xml:space="preserve"> 资产总额: 228.46  万元</w:t>
      </w:r>
    </w:p>
    <w:p w14:paraId="7DE2D543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     负债总额：177.65  万元（往届理事会历史遗留问题171.5万）</w:t>
      </w:r>
    </w:p>
    <w:p w14:paraId="021C7729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     净 资 产： 50.81     万元</w:t>
      </w:r>
    </w:p>
    <w:p w14:paraId="19141146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2、收支情况</w:t>
      </w:r>
    </w:p>
    <w:p w14:paraId="31E778CF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      总收入：  139.09   万元</w:t>
      </w:r>
    </w:p>
    <w:p w14:paraId="18126788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      总支出：   130.88    万元</w:t>
      </w:r>
    </w:p>
    <w:p w14:paraId="151A8714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 xml:space="preserve">  净资产变动额：   8.11   万元</w:t>
      </w:r>
    </w:p>
    <w:p w14:paraId="048D56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A2D5A"/>
    <w:rsid w:val="326A2D5A"/>
    <w:rsid w:val="3C4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618</Characters>
  <Lines>0</Lines>
  <Paragraphs>0</Paragraphs>
  <TotalTime>0</TotalTime>
  <ScaleCrop>false</ScaleCrop>
  <LinksUpToDate>false</LinksUpToDate>
  <CharactersWithSpaces>744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2025-11-18T00:53:00Z</dcterms:created>
  <dc:creator>欢欢欢欢儿喽～～</dc:creator>
  <cp:lastModifiedBy>欢欢欢欢儿喽～～</cp:lastModifiedBy>
  <dcterms:modified xsi:type="dcterms:W3CDTF">2025-11-18T01:32:55Z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D0D6FC11B9B44569A093CB7C84074C71_11</vt:lpwstr>
  </property>
  <property fmtid="{D5CDD505-2E9C-101B-9397-08002B2CF9AE}" pid="4" name="KSOTemplateDocerSaveRecord">
    <vt:lpwstr>eyJoZGlkIjoiYjVkOGZiM2ZiZjhlZTM0NjJjMGEzZTJiOTQ0YmExN2EiLCJ1c2VySWQiOiIyMTgxOTk4MjMifQ==</vt:lpwstr>
  </property>
</Properties>
</file>